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 mc:Ignorable="w14 wp14">
  <w:body>
    <w:p>
      <w:pPr>
        <w:rPr>
          <w:rFonts w:ascii="Times New Roman" w:hAnsi="Times New Roman"/>
          <w:b w:val="1"/>
          <w:color w:val="000000"/>
          <w:sz w:val="32"/>
          <w:lang w:bidi="ar_SA" w:eastAsia="es_ES" w:val="es_ES"/>
        </w:rPr>
      </w:pPr>
    </w:p>
    <w:p>
      <w:pPr>
        <w:rPr>
          <w:rFonts w:ascii="Times New Roman" w:hAnsi="Times New Roman"/>
          <w:b w:val="1"/>
          <w:color w:val="000000"/>
          <w:sz w:val="32"/>
          <w:lang w:bidi="ar_SA" w:eastAsia="es_ES" w:val="es_ES"/>
        </w:rPr>
      </w:pPr>
      <w:r>
        <w:rPr>
          <w:rFonts w:ascii="Times New Roman" w:hAnsi="Times New Roman"/>
          <w:b w:val="1"/>
          <w:color w:val="000000"/>
          <w:sz w:val="32"/>
        </w:rPr>
        <w:t xml:space="preserve">Denuncia de </w:t>
      </w:r>
      <w:r>
        <w:rPr>
          <w:rFonts w:ascii="Times New Roman" w:hAnsi="Times New Roman"/>
          <w:b w:val="1"/>
          <w:color w:val="000000"/>
          <w:sz w:val="32"/>
        </w:rPr>
        <w:t xml:space="preserve">la </w:t>
      </w:r>
      <w:r>
        <w:rPr>
          <w:rFonts w:ascii="Times New Roman" w:hAnsi="Times New Roman"/>
          <w:b w:val="1"/>
          <w:color w:val="000000"/>
          <w:sz w:val="32"/>
        </w:rPr>
        <w:t xml:space="preserve">convocatoria </w:t>
      </w:r>
      <w:r>
        <w:rPr>
          <w:rFonts w:ascii="Times New Roman" w:hAnsi="Times New Roman"/>
          <w:b w:val="1"/>
          <w:color w:val="000000"/>
          <w:sz w:val="32"/>
        </w:rPr>
        <w:t xml:space="preserve">de </w:t>
      </w:r>
      <w:r>
        <w:rPr>
          <w:rFonts w:ascii="Times New Roman" w:hAnsi="Times New Roman"/>
          <w:b w:val="1"/>
          <w:color w:val="000000"/>
          <w:sz w:val="32"/>
        </w:rPr>
        <w:t xml:space="preserve">una misa </w:t>
      </w:r>
      <w:r>
        <w:rPr>
          <w:rFonts w:ascii="Times New Roman" w:hAnsi="Times New Roman"/>
          <w:b w:val="1"/>
          <w:color w:val="000000"/>
          <w:sz w:val="32"/>
        </w:rPr>
        <w:t xml:space="preserve">por parte </w:t>
      </w:r>
      <w:r>
        <w:rPr>
          <w:rFonts w:ascii="Times New Roman" w:hAnsi="Times New Roman"/>
          <w:b w:val="1"/>
          <w:color w:val="000000"/>
          <w:sz w:val="32"/>
        </w:rPr>
        <w:t>de</w:t>
      </w:r>
      <w:r>
        <w:rPr>
          <w:rFonts w:ascii="Times New Roman" w:hAnsi="Times New Roman"/>
          <w:b w:val="1"/>
          <w:color w:val="000000"/>
          <w:sz w:val="32"/>
        </w:rPr>
        <w:t xml:space="preserve"> </w:t>
      </w:r>
      <w:r>
        <w:rPr>
          <w:rFonts w:ascii="Times New Roman" w:hAnsi="Times New Roman"/>
          <w:b w:val="1"/>
          <w:color w:val="000000"/>
          <w:sz w:val="32"/>
        </w:rPr>
        <w:t>l</w:t>
      </w:r>
      <w:r>
        <w:rPr>
          <w:rFonts w:ascii="Times New Roman" w:hAnsi="Times New Roman"/>
          <w:b w:val="1"/>
          <w:color w:val="000000"/>
          <w:sz w:val="32"/>
        </w:rPr>
        <w:t>a decana</w:t>
      </w:r>
      <w:r>
        <w:rPr>
          <w:rFonts w:ascii="Times New Roman" w:hAnsi="Times New Roman"/>
          <w:b w:val="1"/>
          <w:color w:val="000000"/>
          <w:sz w:val="32"/>
        </w:rPr>
        <w:t xml:space="preserve"> de</w:t>
      </w:r>
      <w:r>
        <w:rPr>
          <w:rFonts w:ascii="Times New Roman" w:hAnsi="Times New Roman"/>
          <w:b w:val="1"/>
          <w:color w:val="000000"/>
          <w:sz w:val="32"/>
        </w:rPr>
        <w:t xml:space="preserve"> la Facultad de </w:t>
      </w:r>
      <w:r>
        <w:rPr>
          <w:rFonts w:ascii="Times New Roman" w:hAnsi="Times New Roman"/>
          <w:b w:val="1"/>
          <w:color w:val="000000"/>
          <w:sz w:val="32"/>
        </w:rPr>
        <w:t>Farmacia</w:t>
      </w:r>
      <w:r>
        <w:rPr>
          <w:rFonts w:ascii="Times New Roman" w:hAnsi="Times New Roman"/>
          <w:b w:val="1"/>
          <w:vanish w:val="0"/>
          <w:color w:val="000000"/>
          <w:sz w:val="32"/>
          <w:rtl w:val="0"/>
          <w:lang w:val="es-ES"/>
        </w:rPr>
        <w:t xml:space="preserve"> de la Universidad de Sevilla.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color w:val="000000"/>
          <w:sz w:val="24"/>
        </w:rPr>
        <w:t>Estimad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o</w:t>
      </w:r>
      <w:r>
        <w:rPr>
          <w:rFonts w:ascii="Times New Roman" w:hAnsi="Times New Roman"/>
          <w:color w:val="000000"/>
          <w:sz w:val="24"/>
        </w:rPr>
        <w:t xml:space="preserve"> Rector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 xml:space="preserve">, D. Miguel 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Ángel Castro Arroyo: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 xml:space="preserve">Estimada Decana de la Facultad de Farmacia, Dña. Maria 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Álvarez de Sotomayor Paz: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 xml:space="preserve">Estimado Defensor del Universitario, D. Fernando 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Álvarez-Osorio: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eastAsia="es-ES"/>
        </w:rPr>
      </w:pPr>
      <w:r>
        <w:rPr>
          <w:rFonts w:ascii="Times New Roman" w:hAnsi="Times New Roman"/>
          <w:color w:val="000000"/>
          <w:sz w:val="24"/>
          <w:lang w:eastAsia="es-ES"/>
        </w:rPr>
        <w:t xml:space="preserve">La Decana de la Facultad Farmacia de la Universidad de </w:t>
      </w:r>
      <w:r>
        <w:rPr>
          <w:rFonts w:ascii="Times New Roman" w:hAnsi="Times New Roman"/>
          <w:b w:val="0"/>
          <w:i w:val="0"/>
          <w:strike w:val="0"/>
          <w:vanish w:val="0"/>
          <w:color w:val="000000"/>
          <w:sz w:val="24"/>
          <w:u w:val="none"/>
          <w:rtl w:val="0"/>
          <w:lang w:val="es-ES"/>
        </w:rPr>
        <w:t>Sevilla</w:t>
      </w:r>
      <w:r>
        <w:rPr>
          <w:rFonts w:ascii="Times New Roman" w:hAnsi="Times New Roman"/>
          <w:color w:val="000000"/>
          <w:sz w:val="24"/>
          <w:lang w:eastAsia="es-ES"/>
        </w:rPr>
        <w:t>, </w:t>
      </w:r>
      <w:r>
        <w:rPr>
          <w:rFonts w:ascii="Times New Roman" w:hAnsi="Times New Roman"/>
          <w:color w:val="000000"/>
          <w:sz w:val="24"/>
          <w:lang w:eastAsia="es-ES"/>
        </w:rPr>
        <w:t xml:space="preserve">Dª 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Mar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 xml:space="preserve">ía 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 xml:space="preserve">Álvarez de Sotomayor Paz, </w:t>
      </w:r>
      <w:r>
        <w:rPr>
          <w:rFonts w:ascii="Times New Roman" w:hAnsi="Times New Roman"/>
          <w:color w:val="000000"/>
          <w:sz w:val="24"/>
          <w:lang w:eastAsia="es-ES"/>
        </w:rPr>
        <w:t>ha introducido en el programa ofici</w:t>
      </w:r>
      <w:r>
        <w:rPr>
          <w:rFonts w:ascii="Times New Roman" w:hAnsi="Times New Roman"/>
          <w:color w:val="000000"/>
          <w:sz w:val="24"/>
          <w:lang w:eastAsia="es-ES"/>
        </w:rPr>
        <w:t xml:space="preserve">al de actos (el 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3</w:t>
      </w:r>
      <w:r>
        <w:rPr>
          <w:rFonts w:ascii="Times New Roman" w:hAnsi="Times New Roman"/>
          <w:color w:val="000000"/>
          <w:sz w:val="24"/>
          <w:lang w:eastAsia="es-ES"/>
        </w:rPr>
        <w:t xml:space="preserve"> de diciembre) </w:t>
      </w:r>
      <w:r>
        <w:rPr>
          <w:rFonts w:ascii="Times New Roman" w:hAnsi="Times New Roman"/>
          <w:color w:val="000000"/>
          <w:sz w:val="24"/>
          <w:lang w:eastAsia="es-ES"/>
        </w:rPr>
        <w:t xml:space="preserve">por la festividad de la patrona (la Inmaculada Concepción), 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una</w:t>
      </w:r>
      <w:r>
        <w:rPr>
          <w:rFonts w:ascii="Times New Roman" w:hAnsi="Times New Roman"/>
          <w:color w:val="000000"/>
          <w:sz w:val="24"/>
          <w:lang w:eastAsia="es-ES"/>
        </w:rPr>
        <w:t xml:space="preserve"> “Santa Misa”, una hora antes del “Acto Académico”. El programa informa de que la misa </w:t>
      </w:r>
      <w:r>
        <w:rPr>
          <w:rFonts w:ascii="Times New Roman" w:hAnsi="Times New Roman"/>
          <w:b w:val="0"/>
          <w:i w:val="0"/>
          <w:strike w:val="0"/>
          <w:vanish w:val="0"/>
          <w:color w:val="000000"/>
          <w:sz w:val="24"/>
          <w:u w:val="none"/>
          <w:vertAlign w:val="baseline"/>
          <w:rtl w:val="0"/>
          <w:lang w:val="es-ES"/>
        </w:rPr>
        <w:t>se celebrar</w:t>
      </w:r>
      <w:r>
        <w:rPr>
          <w:rFonts w:ascii="Times New Roman" w:hAnsi="Times New Roman"/>
          <w:b w:val="0"/>
          <w:i w:val="0"/>
          <w:strike w:val="0"/>
          <w:vanish w:val="0"/>
          <w:color w:val="000000"/>
          <w:sz w:val="24"/>
          <w:u w:val="none"/>
          <w:vertAlign w:val="baseline"/>
          <w:rtl w:val="0"/>
          <w:lang w:val="es-ES"/>
        </w:rPr>
        <w:t>á en el Sal</w:t>
      </w:r>
      <w:r>
        <w:rPr>
          <w:rFonts w:ascii="Times New Roman" w:hAnsi="Times New Roman"/>
          <w:b w:val="0"/>
          <w:i w:val="0"/>
          <w:strike w:val="0"/>
          <w:vanish w:val="0"/>
          <w:color w:val="000000"/>
          <w:sz w:val="24"/>
          <w:u w:val="none"/>
          <w:vertAlign w:val="baseline"/>
          <w:rtl w:val="0"/>
          <w:lang w:val="es-ES"/>
        </w:rPr>
        <w:t>ón de Grados de la Facultad de Farmacia.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color w:val="000000"/>
          <w:sz w:val="24"/>
        </w:rPr>
        <w:t xml:space="preserve">Una vez más, </w:t>
      </w:r>
      <w:r>
        <w:rPr>
          <w:rFonts w:ascii="Times New Roman" w:hAnsi="Times New Roman"/>
          <w:color w:val="000000"/>
          <w:sz w:val="24"/>
        </w:rPr>
        <w:t>una autoridad</w:t>
      </w:r>
      <w:r>
        <w:rPr>
          <w:rFonts w:ascii="Times New Roman" w:hAnsi="Times New Roman"/>
          <w:color w:val="000000"/>
          <w:sz w:val="24"/>
        </w:rPr>
        <w:t xml:space="preserve"> académica</w:t>
      </w:r>
      <w:r>
        <w:rPr>
          <w:rFonts w:ascii="Times New Roman" w:hAnsi="Times New Roman"/>
          <w:color w:val="000000"/>
          <w:sz w:val="24"/>
        </w:rPr>
        <w:t xml:space="preserve"> de una universidad pública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nos </w:t>
      </w:r>
      <w:r>
        <w:rPr>
          <w:rFonts w:ascii="Times New Roman" w:hAnsi="Times New Roman"/>
          <w:color w:val="000000"/>
          <w:sz w:val="24"/>
        </w:rPr>
        <w:t>convoca 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un acto estrictamente religioso</w:t>
      </w:r>
      <w:r>
        <w:rPr>
          <w:rFonts w:ascii="Times New Roman" w:hAnsi="Times New Roman"/>
          <w:color w:val="000000"/>
          <w:sz w:val="24"/>
        </w:rPr>
        <w:t>, en lo que constituye una evidente vulneración de la aconfesionalidad del Estado, y una falta de respeto institucional a la diversidad de convicciones y creencias de los miembros de la comunidad universitaria.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color w:val="000000"/>
          <w:sz w:val="24"/>
        </w:rPr>
        <w:t xml:space="preserve">Desde UNI Laica 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le</w:t>
      </w:r>
      <w:r>
        <w:rPr>
          <w:rFonts w:ascii="Times New Roman" w:hAnsi="Times New Roman"/>
          <w:color w:val="000000"/>
          <w:sz w:val="24"/>
        </w:rPr>
        <w:t xml:space="preserve"> transmiti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mos</w:t>
      </w:r>
      <w:r>
        <w:rPr>
          <w:rFonts w:ascii="Times New Roman" w:hAnsi="Times New Roman"/>
          <w:color w:val="000000"/>
          <w:sz w:val="24"/>
        </w:rPr>
        <w:t xml:space="preserve"> una rotunda queja ―compartida por muchos universitarios― por estas anacrónicas prácticas confesionales, inaceptables en un Estado democrático y en una Universidad</w:t>
      </w:r>
      <w:r>
        <w:rPr>
          <w:rFonts w:ascii="Times New Roman" w:hAnsi="Times New Roman"/>
          <w:color w:val="000000"/>
          <w:sz w:val="24"/>
        </w:rPr>
        <w:t xml:space="preserve"> asimismo democrática y</w:t>
      </w:r>
      <w:r>
        <w:rPr>
          <w:rFonts w:ascii="Times New Roman" w:hAnsi="Times New Roman"/>
          <w:color w:val="000000"/>
          <w:sz w:val="24"/>
        </w:rPr>
        <w:t xml:space="preserve"> moderna, y le pedimos</w:t>
      </w:r>
      <w:r>
        <w:rPr>
          <w:rFonts w:ascii="Times New Roman" w:hAnsi="Times New Roman"/>
          <w:color w:val="000000"/>
          <w:sz w:val="24"/>
        </w:rPr>
        <w:t>:</w:t>
      </w:r>
    </w:p>
    <w:p>
      <w:pPr>
        <w:spacing w:line="360" w:lineRule="auto"/>
        <w:ind w:firstLine="708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color w:val="000000"/>
          <w:sz w:val="24"/>
        </w:rPr>
        <w:t xml:space="preserve">(i) </w:t>
      </w:r>
      <w:r>
        <w:rPr>
          <w:rFonts w:ascii="Times New Roman" w:hAnsi="Times New Roman"/>
          <w:color w:val="000000"/>
          <w:sz w:val="24"/>
        </w:rPr>
        <w:t>Q</w:t>
      </w:r>
      <w:r>
        <w:rPr>
          <w:rFonts w:ascii="Times New Roman" w:hAnsi="Times New Roman"/>
          <w:color w:val="000000"/>
          <w:sz w:val="24"/>
        </w:rPr>
        <w:t>ue tome las medidas necesarias, con urgencia, para anular la misa del programa de actos.</w:t>
      </w:r>
    </w:p>
    <w:p>
      <w:pPr>
        <w:spacing w:line="360" w:lineRule="auto"/>
        <w:ind w:firstLine="708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color w:val="000000"/>
          <w:sz w:val="24"/>
        </w:rPr>
        <w:t>(</w:t>
      </w:r>
      <w:r>
        <w:rPr>
          <w:rFonts w:ascii="Times New Roman" w:hAnsi="Times New Roman"/>
          <w:color w:val="000000"/>
          <w:sz w:val="24"/>
        </w:rPr>
        <w:t>ii</w:t>
      </w:r>
      <w:r>
        <w:rPr>
          <w:rFonts w:ascii="Times New Roman" w:hAnsi="Times New Roman"/>
          <w:color w:val="000000"/>
          <w:sz w:val="24"/>
        </w:rPr>
        <w:t>) Q</w:t>
      </w:r>
      <w:r>
        <w:rPr>
          <w:rFonts w:ascii="Times New Roman" w:hAnsi="Times New Roman"/>
          <w:color w:val="000000"/>
          <w:sz w:val="24"/>
        </w:rPr>
        <w:t xml:space="preserve">ue tome </w:t>
      </w:r>
      <w:r>
        <w:rPr>
          <w:rFonts w:ascii="Times New Roman" w:hAnsi="Times New Roman"/>
          <w:color w:val="000000"/>
          <w:sz w:val="24"/>
        </w:rPr>
        <w:t xml:space="preserve">las medidas necesarias para que no se repitan más desafueros confesionales en la 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Universidad de Sevilla</w:t>
      </w:r>
      <w:r>
        <w:rPr>
          <w:rFonts w:ascii="Times New Roman" w:hAnsi="Times New Roman"/>
          <w:color w:val="000000"/>
          <w:sz w:val="24"/>
        </w:rPr>
        <w:t>.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color w:val="000000"/>
          <w:sz w:val="24"/>
        </w:rPr>
        <w:t>Aprovechamos la ocasión para reclamar</w:t>
      </w:r>
      <w:r>
        <w:rPr>
          <w:rFonts w:ascii="Times New Roman" w:hAnsi="Times New Roman"/>
          <w:color w:val="000000"/>
          <w:sz w:val="24"/>
        </w:rPr>
        <w:t xml:space="preserve"> que, si se desean mantener patronos de las </w:t>
      </w:r>
      <w:r>
        <w:rPr>
          <w:rFonts w:ascii="Times New Roman" w:hAnsi="Times New Roman"/>
          <w:color w:val="000000"/>
          <w:sz w:val="24"/>
        </w:rPr>
        <w:t>Facultad</w:t>
      </w:r>
      <w:r>
        <w:rPr>
          <w:rFonts w:ascii="Times New Roman" w:hAnsi="Times New Roman"/>
          <w:color w:val="000000"/>
          <w:sz w:val="24"/>
        </w:rPr>
        <w:t>es y Escuelas Universitarias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color w:val="000000"/>
          <w:sz w:val="24"/>
        </w:rPr>
        <w:t xml:space="preserve">lo sean por </w:t>
      </w:r>
      <w:r>
        <w:rPr>
          <w:rFonts w:ascii="Times New Roman" w:hAnsi="Times New Roman"/>
          <w:color w:val="000000"/>
          <w:sz w:val="24"/>
        </w:rPr>
        <w:t>méritos independientes de su consideración religiosa</w:t>
      </w:r>
      <w:r>
        <w:rPr>
          <w:rFonts w:ascii="Times New Roman" w:hAnsi="Times New Roman"/>
          <w:color w:val="000000"/>
          <w:sz w:val="24"/>
        </w:rPr>
        <w:t xml:space="preserve">. Es decir, que, en su caso, se sustituyan los que están meramente como santos o Vírgenes por referentes </w:t>
      </w:r>
      <w:r>
        <w:rPr>
          <w:rFonts w:ascii="Times New Roman" w:hAnsi="Times New Roman"/>
          <w:color w:val="000000"/>
          <w:sz w:val="24"/>
        </w:rPr>
        <w:t>laico</w:t>
      </w:r>
      <w:r>
        <w:rPr>
          <w:rFonts w:ascii="Times New Roman" w:hAnsi="Times New Roman"/>
          <w:color w:val="000000"/>
          <w:sz w:val="24"/>
        </w:rPr>
        <w:t>s con merecimientos suficientes al margen de creencias y convicciones particulares</w:t>
      </w:r>
      <w:r>
        <w:rPr>
          <w:rFonts w:ascii="Times New Roman" w:hAnsi="Times New Roman"/>
          <w:color w:val="000000"/>
          <w:sz w:val="24"/>
        </w:rPr>
        <w:t xml:space="preserve">. O, simplemente, </w:t>
      </w:r>
      <w:r>
        <w:rPr>
          <w:rFonts w:ascii="Times New Roman" w:hAnsi="Times New Roman"/>
          <w:color w:val="000000"/>
          <w:sz w:val="24"/>
        </w:rPr>
        <w:t xml:space="preserve">puede optarse por </w:t>
      </w:r>
      <w:r>
        <w:rPr>
          <w:rFonts w:ascii="Times New Roman" w:hAnsi="Times New Roman"/>
          <w:color w:val="000000"/>
          <w:sz w:val="24"/>
        </w:rPr>
        <w:t xml:space="preserve">la celebración de un día de referencia para </w:t>
      </w:r>
      <w:r>
        <w:rPr>
          <w:rFonts w:ascii="Times New Roman" w:hAnsi="Times New Roman"/>
          <w:i w:val="1"/>
          <w:color w:val="000000"/>
          <w:sz w:val="24"/>
        </w:rPr>
        <w:t xml:space="preserve">todos </w:t>
      </w:r>
      <w:r>
        <w:rPr>
          <w:rFonts w:ascii="Times New Roman" w:hAnsi="Times New Roman"/>
          <w:color w:val="000000"/>
          <w:sz w:val="24"/>
        </w:rPr>
        <w:t>los miembros de la Facultad</w:t>
      </w:r>
      <w:r>
        <w:rPr>
          <w:rFonts w:ascii="Times New Roman" w:hAnsi="Times New Roman"/>
          <w:color w:val="000000"/>
          <w:sz w:val="24"/>
        </w:rPr>
        <w:t xml:space="preserve"> o Escuela en cuestión (como el Día Mundial del Farmacéutico, el 25 de septiembre, en el caso que nos ocupa)</w:t>
      </w:r>
      <w:r>
        <w:rPr>
          <w:rFonts w:ascii="Times New Roman" w:hAnsi="Times New Roman"/>
          <w:color w:val="000000"/>
          <w:sz w:val="24"/>
        </w:rPr>
        <w:t>.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Sevilla</w:t>
      </w:r>
      <w:r>
        <w:rPr>
          <w:rFonts w:ascii="Times New Roman" w:hAnsi="Times New Roman"/>
          <w:color w:val="000000"/>
          <w:sz w:val="24"/>
        </w:rPr>
        <w:t>, 27 de noviembre de 2018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color w:val="000000"/>
          <w:sz w:val="24"/>
        </w:rPr>
        <w:t>Un cordial saludo,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drawing>
          <wp:inline xmlns:a="http://schemas.openxmlformats.org/drawingml/2006/main">
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1873250" cy="603250"/>
            <wp:effectExtent b="0" l="0" r="0" t="0"/>
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0" name=""/>
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603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color w:val="000000"/>
          <w:sz w:val="24"/>
        </w:rPr>
        <w:t>UNI Laica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.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  <w:r>
        <w:rPr>
          <w:rFonts w:ascii="Times New Roman" w:hAnsi="Times New Roman"/>
          <w:color w:val="000000"/>
          <w:sz w:val="24"/>
        </w:rPr>
        <w:t>Asociación por la Defensa de una Universidad Pública y Laica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.</w:t>
      </w:r>
    </w:p>
    <w:p>
      <w:pPr>
        <w:spacing w:line="360" w:lineRule="auto"/>
        <w:rPr>
          <w:rFonts w:ascii="Times New Roman" w:hAnsi="Times New Roman"/>
          <w:color w:val="000000"/>
          <w:sz w:val="28"/>
          <w:lang w:bidi="ar_SA" w:eastAsia="es_ES" w:val="es_ES"/>
        </w:rPr>
      </w:pPr>
      <w:r>
        <w:rPr>
          <w:rFonts w:ascii="Times New Roman" w:hAnsi="Times New Roman"/>
          <w:color w:val="000000"/>
          <w:sz w:val="24"/>
          <w:lang w:val="en-US"/>
        </w:rPr>
        <w:t>(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info</w:t>
      </w:r>
      <w:hyperlink r:id="rId2" w:history="1">
        <w:r>
          <w:rPr>
            <w:rStyle w:val="Hipervnculo"/>
            <w:rFonts w:ascii="Times New Roman" w:hAnsi="Times New Roman"/>
            <w:color w:val="000000"/>
            <w:sz w:val="24"/>
            <w:lang w:val="en-US"/>
          </w:rPr>
          <w:t>@unilaica.org</w:t>
        </w:r>
      </w:hyperlink>
      <w:r>
        <w:rPr>
          <w:rFonts w:ascii="Times New Roman" w:hAnsi="Times New Roman"/>
          <w:color w:val="000000"/>
          <w:sz w:val="24"/>
          <w:lang w:val="en-US"/>
        </w:rPr>
        <w:t>)</w:t>
      </w:r>
      <w:r>
        <w:rPr>
          <w:rFonts w:ascii="Times New Roman" w:hAnsi="Times New Roman"/>
          <w:color w:val="000000"/>
          <w:sz w:val="24"/>
          <w:lang w:val="en-US"/>
        </w:rPr>
        <w:t xml:space="preserve">. </w:t>
      </w:r>
      <w:r>
        <w:rPr>
          <w:rFonts w:ascii="Times New Roman" w:hAnsi="Times New Roman"/>
          <w:color w:val="000000"/>
          <w:sz w:val="24"/>
          <w:lang w:eastAsia="es-ES" w:val="en-US"/>
        </w:rPr>
        <w:t>CIF: G18951343</w:t>
      </w:r>
      <w:r>
        <w:rPr>
          <w:rFonts w:ascii="Times New Roman" w:hAnsi="Times New Roman"/>
          <w:color w:val="000000"/>
          <w:sz w:val="24"/>
          <w:lang w:eastAsia="es-ES" w:val="en-US"/>
        </w:rPr>
        <w:t xml:space="preserve">. </w:t>
      </w:r>
      <w:r>
        <w:rPr>
          <w:rFonts w:ascii="Times New Roman" w:hAnsi="Times New Roman"/>
          <w:color w:val="000000"/>
          <w:sz w:val="24"/>
          <w:lang w:eastAsia="es-ES"/>
        </w:rPr>
        <w:t>Domicilio:</w:t>
      </w:r>
      <w:r>
        <w:rPr>
          <w:rFonts w:ascii="Times New Roman" w:hAnsi="Times New Roman"/>
          <w:color w:val="000000"/>
          <w:sz w:val="24"/>
          <w:lang w:eastAsia="es-ES"/>
        </w:rPr>
        <w:t xml:space="preserve"> C/ San José, 8</w:t>
      </w:r>
      <w:r>
        <w:rPr>
          <w:rFonts w:ascii="Times New Roman" w:hAnsi="Times New Roman"/>
          <w:color w:val="000000"/>
          <w:sz w:val="24"/>
          <w:lang w:eastAsia="es-ES"/>
        </w:rPr>
        <w:t xml:space="preserve"> </w:t>
      </w:r>
      <w:r>
        <w:rPr>
          <w:rFonts w:ascii="Times New Roman" w:hAnsi="Times New Roman"/>
          <w:color w:val="000000"/>
          <w:sz w:val="24"/>
        </w:rPr>
        <w:t>18010 Granada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.</w:t>
      </w:r>
    </w:p>
    <w:p>
      <w:pPr>
        <w:spacing w:line="360" w:lineRule="auto"/>
        <w:rPr>
          <w:rFonts w:ascii="Times New Roman" w:hAnsi="Times New Roman"/>
          <w:color w:val="000000"/>
          <w:sz w:val="24"/>
          <w:lang w:bidi="ar_SA" w:eastAsia="es_ES" w:val="es_ES"/>
        </w:rPr>
      </w:pPr>
    </w:p>
    <w:p>
      <w:pPr>
        <w:spacing w:line="360" w:lineRule="auto"/>
        <w:rPr>
          <w:rFonts w:ascii="Calibri" w:hAnsi="Calibri"/>
          <w:color w:val="000000"/>
          <w:sz w:val="22"/>
          <w:lang w:bidi="ar_SA" w:eastAsia="es_ES" w:val="es_ES"/>
        </w:rPr>
      </w:pPr>
      <w:r>
        <w:rPr>
          <w:rFonts w:ascii="Times New Roman" w:hAnsi="Times New Roman"/>
          <w:color w:val="000000"/>
          <w:sz w:val="24"/>
        </w:rPr>
        <w:t>Presenta el escrito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 xml:space="preserve"> en nombre de UNI Laica</w:t>
      </w:r>
      <w:r>
        <w:rPr>
          <w:rFonts w:ascii="Times New Roman" w:hAnsi="Times New Roman"/>
          <w:color w:val="000000"/>
          <w:sz w:val="24"/>
        </w:rPr>
        <w:t>: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Cosme Salas Garc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ía</w:t>
      </w:r>
      <w:r>
        <w:rPr>
          <w:rFonts w:ascii="Times New Roman" w:hAnsi="Times New Roman"/>
          <w:color w:val="000000"/>
          <w:sz w:val="24"/>
        </w:rPr>
        <w:t xml:space="preserve">, profesor de la 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Universidad de Sevilla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cosme@us.es</w:t>
      </w: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vanish w:val="0"/>
          <w:color w:val="000000"/>
          <w:sz w:val="24"/>
          <w:rtl w:val="0"/>
          <w:lang w:val="es-ES"/>
        </w:rPr>
        <w:t>.</w:t>
      </w:r>
    </w:p>
    <w:sectPr>
      <w:pgSz w:h="16838" w:w="11906"/>
      <w:pgMar w:bottom="1417" w:footer="708" w:gutter="0" w:header="708" w:left="1701" w:right="1701" w:top="141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>
  <w:zoom w:percent="91"/>
  <w:displayBackgroundShape w:val="1"/>
  <w:proofState w:spelling="clean" w:grammar="clean"/>
  <w:defaultTabStop w:val="708"/>
  <w:hyphenationZone w:val="425"/>
  <w:characterSpacingControl w:val="doNotCompress"/>
  <w:compat/>
  <w:rsids>
    <w:rsidRoot w:val="00BC4098"/>
    <w:rsid w:val="00266952"/>
    <w:rsid w:val="00304D61"/>
    <w:rsid w:val="003760F5"/>
    <w:rsid w:val="003B4728"/>
    <w:rsid w:val="003E23D3"/>
    <w:rsid w:val="003F6230"/>
    <w:rsid w:val="005502ED"/>
    <w:rsid w:val="0060351E"/>
    <w:rsid w:val="006165FB"/>
    <w:rsid w:val="00681DFF"/>
    <w:rsid w:val="007E501B"/>
    <w:rsid w:val="008419F9"/>
    <w:rsid w:val="0087226C"/>
    <w:rsid w:val="0089635B"/>
    <w:rsid w:val="008E193E"/>
    <w:rsid w:val="008F434A"/>
    <w:rsid w:val="009244A8"/>
    <w:rsid w:val="00970C3E"/>
    <w:rsid w:val="00AB68F2"/>
    <w:rsid w:val="00BC1288"/>
    <w:rsid w:val="00BC4098"/>
    <w:rsid w:val="00BE6E5C"/>
    <w:rsid w:val="00CE595B"/>
    <w:rsid w:val="00DA181C"/>
    <w:rsid w:val="00E62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098"/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C409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40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4098"/>
    <w:rPr>
      <w:rFonts w:ascii="Tahoma" w:eastAsia="Calibri" w:hAnsi="Tahoma" w:cs="Tahoma"/>
      <w:sz w:val="16"/>
      <w:szCs w:val="16"/>
    </w:rPr>
  </w:style>
  <w:style w:type="character" w:customStyle="1" w:styleId="st">
    <w:name w:val="st"/>
    <w:basedOn w:val="Fuentedeprrafopredeter"/>
    <w:rsid w:val="003760F5"/>
  </w:style>
  <w:style w:type="character" w:styleId="Textoennegrita">
    <w:name w:val="Strong"/>
    <w:basedOn w:val="Fuentedeprrafopredeter"/>
    <w:uiPriority w:val="22"/>
    <w:qFormat/>
    <w:rsid w:val="00DA181C"/>
    <w:rPr>
      <w:b/>
      <w:bCs/>
    </w:rPr>
  </w:style>
  <w:style w:type="paragraph" w:styleId="Prrafodelista">
    <w:name w:val="List Paragraph"/>
    <w:basedOn w:val="Normal"/>
    <w:uiPriority w:val="34"/>
    <w:qFormat/>
    <w:rsid w:val="00DA18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0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86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3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6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92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85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34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standalone="yes" ?><Relationships xmlns="http://schemas.openxmlformats.org/package/2006/relationships"><Relationship Id="rId1" Target="media/image1543192949102474147UkGnrPtoL2.png" Type="http://schemas.openxmlformats.org/officeDocument/2006/relationships/image"></Relationship><Relationship Id="rId2" Target="mailto:granada@unilaica.org" TargetMode="External" Type="http://schemas.openxmlformats.org/officeDocument/2006/relationships/hyperlink"></Relationship><Relationship Id="rId3" Target="settings.xml" Type="http://schemas.openxmlformats.org/officeDocument/2006/relationships/settings"></Relationship><Relationship Id="rId4" Target="fontTable.xml" Type="http://schemas.openxmlformats.org/officeDocument/2006/relationships/fontTable"></Relationship><Relationship Id="rId5" Target="webSettings.xml" Type="http://schemas.openxmlformats.org/officeDocument/2006/relationships/webSettings"></Relationship><Relationship Id="rId6" Target="styles.xml" Type="http://schemas.openxmlformats.org/officeDocument/2006/relationships/styles"></Relationship><Relationship Id="rId7" Target="theme/theme1.xml" Type="http://schemas.openxmlformats.org/officeDocument/2006/relationships/theme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/>
  <Pages>2</Pages>
  <Words>433</Words>
  <Characters>2011</Characters>
  <Lines>19</Lines>
  <Paragraphs>5</Paragraphs>
  <TotalTime>32</TotalTime>
  <ScaleCrop>0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0</LinksUpToDate>
  <CharactersWithSpaces>2370</CharactersWithSpaces>
  <SharedDoc>0</SharedDoc>
  <HLinks>
    <vt:vector size="6" baseType="variant">
      <vt:variant>
        <vt:i4>2490391</vt:i4>
      </vt:variant>
      <vt:variant>
        <vt:i4>0</vt:i4>
      </vt:variant>
      <vt:variant>
        <vt:i4>0</vt:i4>
      </vt:variant>
      <vt:variant>
        <vt:i4>5</vt:i4>
      </vt:variant>
      <vt:variant>
        <vt:lpwstr>mailto:granada@unilaica.org</vt:lpwstr>
      </vt:variant>
      <vt:variant>
        <vt:lpwstr/>
      </vt:variant>
    </vt:vector>
  </HLinks>
  <HyperlinksChanged>0</HyperlinksChanged>
  <Application>Microsoft Office Word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Antonio</dc:creator>
  <cp:lastModifiedBy>Juan Antonio</cp:lastModifiedBy>
  <cp:revision>4</cp:revision>
  <dcterms:created xsi:type="dcterms:W3CDTF">2018-11-25T09:12:00Z</dcterms:created>
  <dcterms:modified xsi:type="dcterms:W3CDTF">2018-11-25T09:42:00Z</dcterms:modified>
</cp:coreProperties>
</file>